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1EA" w:rsidRDefault="00F24E1A">
      <w:pPr>
        <w:pStyle w:val="1"/>
      </w:pPr>
      <w:r>
        <w:rPr>
          <w:color w:val="000000"/>
          <w:spacing w:val="-18"/>
          <w:shd w:val="clear" w:color="auto" w:fill="F7F7F7"/>
        </w:rPr>
        <w:t>Порядок</w:t>
      </w:r>
      <w:r>
        <w:rPr>
          <w:color w:val="000000"/>
          <w:spacing w:val="-36"/>
          <w:shd w:val="clear" w:color="auto" w:fill="F7F7F7"/>
        </w:rPr>
        <w:t xml:space="preserve"> </w:t>
      </w:r>
      <w:r>
        <w:rPr>
          <w:color w:val="000000"/>
          <w:spacing w:val="-18"/>
          <w:shd w:val="clear" w:color="auto" w:fill="F7F7F7"/>
        </w:rPr>
        <w:t>выдачи</w:t>
      </w:r>
      <w:r>
        <w:rPr>
          <w:color w:val="000000"/>
          <w:spacing w:val="-43"/>
          <w:shd w:val="clear" w:color="auto" w:fill="F7F7F7"/>
        </w:rPr>
        <w:t xml:space="preserve"> </w:t>
      </w:r>
      <w:r>
        <w:rPr>
          <w:color w:val="000000"/>
          <w:spacing w:val="-18"/>
          <w:shd w:val="clear" w:color="auto" w:fill="F7F7F7"/>
        </w:rPr>
        <w:t>справки</w:t>
      </w:r>
      <w:r>
        <w:rPr>
          <w:color w:val="000000"/>
          <w:spacing w:val="-36"/>
          <w:shd w:val="clear" w:color="auto" w:fill="F7F7F7"/>
        </w:rPr>
        <w:t xml:space="preserve"> </w:t>
      </w:r>
      <w:r>
        <w:rPr>
          <w:color w:val="000000"/>
          <w:spacing w:val="-18"/>
          <w:shd w:val="clear" w:color="auto" w:fill="F7F7F7"/>
        </w:rPr>
        <w:t>об</w:t>
      </w:r>
      <w:r>
        <w:rPr>
          <w:color w:val="000000"/>
          <w:spacing w:val="-35"/>
          <w:shd w:val="clear" w:color="auto" w:fill="F7F7F7"/>
        </w:rPr>
        <w:t xml:space="preserve"> </w:t>
      </w:r>
      <w:r>
        <w:rPr>
          <w:color w:val="000000"/>
          <w:spacing w:val="-18"/>
          <w:shd w:val="clear" w:color="auto" w:fill="F7F7F7"/>
        </w:rPr>
        <w:t>оплате</w:t>
      </w:r>
      <w:r>
        <w:rPr>
          <w:color w:val="000000"/>
          <w:spacing w:val="-37"/>
          <w:shd w:val="clear" w:color="auto" w:fill="F7F7F7"/>
        </w:rPr>
        <w:t xml:space="preserve"> </w:t>
      </w:r>
      <w:r>
        <w:rPr>
          <w:color w:val="000000"/>
          <w:spacing w:val="-18"/>
          <w:shd w:val="clear" w:color="auto" w:fill="F7F7F7"/>
        </w:rPr>
        <w:t>медицинских</w:t>
      </w:r>
      <w:r>
        <w:rPr>
          <w:color w:val="000000"/>
          <w:spacing w:val="-41"/>
          <w:shd w:val="clear" w:color="auto" w:fill="F7F7F7"/>
        </w:rPr>
        <w:t xml:space="preserve"> </w:t>
      </w:r>
      <w:r>
        <w:rPr>
          <w:color w:val="000000"/>
          <w:spacing w:val="-18"/>
          <w:shd w:val="clear" w:color="auto" w:fill="F7F7F7"/>
        </w:rPr>
        <w:t>услуг</w:t>
      </w:r>
      <w:r>
        <w:rPr>
          <w:color w:val="000000"/>
          <w:spacing w:val="-41"/>
          <w:shd w:val="clear" w:color="auto" w:fill="F7F7F7"/>
        </w:rPr>
        <w:t xml:space="preserve"> </w:t>
      </w:r>
      <w:r>
        <w:rPr>
          <w:color w:val="000000"/>
          <w:spacing w:val="-18"/>
          <w:shd w:val="clear" w:color="auto" w:fill="F7F7F7"/>
        </w:rPr>
        <w:t>для</w:t>
      </w:r>
      <w:r>
        <w:rPr>
          <w:color w:val="000000"/>
          <w:spacing w:val="-18"/>
        </w:rPr>
        <w:t xml:space="preserve"> </w:t>
      </w:r>
      <w:r>
        <w:rPr>
          <w:color w:val="000000"/>
          <w:spacing w:val="-22"/>
          <w:shd w:val="clear" w:color="auto" w:fill="F7F7F7"/>
        </w:rPr>
        <w:t>предоставления</w:t>
      </w:r>
      <w:r>
        <w:rPr>
          <w:color w:val="000000"/>
          <w:spacing w:val="-42"/>
          <w:shd w:val="clear" w:color="auto" w:fill="F7F7F7"/>
        </w:rPr>
        <w:t xml:space="preserve"> </w:t>
      </w:r>
      <w:r>
        <w:rPr>
          <w:color w:val="000000"/>
          <w:spacing w:val="-22"/>
          <w:shd w:val="clear" w:color="auto" w:fill="F7F7F7"/>
        </w:rPr>
        <w:t>в</w:t>
      </w:r>
      <w:r>
        <w:rPr>
          <w:color w:val="000000"/>
          <w:spacing w:val="-42"/>
          <w:shd w:val="clear" w:color="auto" w:fill="F7F7F7"/>
        </w:rPr>
        <w:t xml:space="preserve"> </w:t>
      </w:r>
      <w:r>
        <w:rPr>
          <w:color w:val="000000"/>
          <w:spacing w:val="-22"/>
          <w:shd w:val="clear" w:color="auto" w:fill="F7F7F7"/>
        </w:rPr>
        <w:t>налоговые</w:t>
      </w:r>
      <w:r>
        <w:rPr>
          <w:color w:val="000000"/>
          <w:spacing w:val="-39"/>
          <w:shd w:val="clear" w:color="auto" w:fill="F7F7F7"/>
        </w:rPr>
        <w:t xml:space="preserve"> </w:t>
      </w:r>
      <w:r>
        <w:rPr>
          <w:color w:val="000000"/>
          <w:spacing w:val="-22"/>
          <w:shd w:val="clear" w:color="auto" w:fill="F7F7F7"/>
        </w:rPr>
        <w:t>органы</w:t>
      </w:r>
      <w:r>
        <w:rPr>
          <w:color w:val="000000"/>
          <w:spacing w:val="-43"/>
          <w:shd w:val="clear" w:color="auto" w:fill="F7F7F7"/>
        </w:rPr>
        <w:t xml:space="preserve"> </w:t>
      </w:r>
      <w:r>
        <w:rPr>
          <w:color w:val="000000"/>
          <w:spacing w:val="-22"/>
          <w:shd w:val="clear" w:color="auto" w:fill="F7F7F7"/>
        </w:rPr>
        <w:t>Российской</w:t>
      </w:r>
      <w:r>
        <w:rPr>
          <w:color w:val="000000"/>
          <w:spacing w:val="-44"/>
          <w:shd w:val="clear" w:color="auto" w:fill="F7F7F7"/>
        </w:rPr>
        <w:t xml:space="preserve"> </w:t>
      </w:r>
      <w:r>
        <w:rPr>
          <w:color w:val="000000"/>
          <w:spacing w:val="-22"/>
          <w:shd w:val="clear" w:color="auto" w:fill="F7F7F7"/>
        </w:rPr>
        <w:t>Федерации</w:t>
      </w:r>
      <w:r>
        <w:rPr>
          <w:color w:val="000000"/>
          <w:spacing w:val="-44"/>
          <w:shd w:val="clear" w:color="auto" w:fill="F7F7F7"/>
        </w:rPr>
        <w:t xml:space="preserve"> </w:t>
      </w:r>
      <w:r>
        <w:rPr>
          <w:color w:val="000000"/>
          <w:spacing w:val="-22"/>
          <w:shd w:val="clear" w:color="auto" w:fill="F7F7F7"/>
        </w:rPr>
        <w:t>по</w:t>
      </w:r>
      <w:r>
        <w:rPr>
          <w:color w:val="000000"/>
          <w:spacing w:val="-37"/>
          <w:shd w:val="clear" w:color="auto" w:fill="F7F7F7"/>
        </w:rPr>
        <w:t xml:space="preserve"> </w:t>
      </w:r>
      <w:r>
        <w:rPr>
          <w:color w:val="000000"/>
          <w:spacing w:val="-22"/>
          <w:shd w:val="clear" w:color="auto" w:fill="F7F7F7"/>
        </w:rPr>
        <w:t>расходам,</w:t>
      </w:r>
      <w:r>
        <w:rPr>
          <w:color w:val="000000"/>
          <w:spacing w:val="-22"/>
        </w:rPr>
        <w:t xml:space="preserve"> </w:t>
      </w:r>
      <w:r>
        <w:rPr>
          <w:color w:val="000000"/>
          <w:spacing w:val="-12"/>
          <w:shd w:val="clear" w:color="auto" w:fill="F7F7F7"/>
        </w:rPr>
        <w:t>понесенным</w:t>
      </w:r>
      <w:r>
        <w:rPr>
          <w:color w:val="000000"/>
          <w:spacing w:val="-45"/>
          <w:shd w:val="clear" w:color="auto" w:fill="F7F7F7"/>
        </w:rPr>
        <w:t xml:space="preserve"> </w:t>
      </w:r>
      <w:r>
        <w:rPr>
          <w:color w:val="000000"/>
          <w:spacing w:val="-12"/>
          <w:shd w:val="clear" w:color="auto" w:fill="F7F7F7"/>
        </w:rPr>
        <w:t>с</w:t>
      </w:r>
      <w:r>
        <w:rPr>
          <w:color w:val="000000"/>
          <w:spacing w:val="-51"/>
          <w:shd w:val="clear" w:color="auto" w:fill="F7F7F7"/>
        </w:rPr>
        <w:t xml:space="preserve"> </w:t>
      </w:r>
      <w:r>
        <w:rPr>
          <w:color w:val="000000"/>
          <w:spacing w:val="-12"/>
          <w:shd w:val="clear" w:color="auto" w:fill="F7F7F7"/>
        </w:rPr>
        <w:t>1</w:t>
      </w:r>
      <w:r>
        <w:rPr>
          <w:color w:val="000000"/>
          <w:spacing w:val="-44"/>
          <w:shd w:val="clear" w:color="auto" w:fill="F7F7F7"/>
        </w:rPr>
        <w:t xml:space="preserve"> </w:t>
      </w:r>
      <w:r>
        <w:rPr>
          <w:color w:val="000000"/>
          <w:spacing w:val="-12"/>
          <w:shd w:val="clear" w:color="auto" w:fill="F7F7F7"/>
        </w:rPr>
        <w:t>января</w:t>
      </w:r>
      <w:r>
        <w:rPr>
          <w:color w:val="000000"/>
          <w:spacing w:val="-48"/>
          <w:shd w:val="clear" w:color="auto" w:fill="F7F7F7"/>
        </w:rPr>
        <w:t xml:space="preserve"> </w:t>
      </w:r>
      <w:r>
        <w:rPr>
          <w:color w:val="000000"/>
          <w:spacing w:val="-12"/>
          <w:shd w:val="clear" w:color="auto" w:fill="F7F7F7"/>
        </w:rPr>
        <w:t>2024</w:t>
      </w:r>
      <w:r>
        <w:rPr>
          <w:color w:val="000000"/>
          <w:spacing w:val="-44"/>
          <w:shd w:val="clear" w:color="auto" w:fill="F7F7F7"/>
        </w:rPr>
        <w:t xml:space="preserve"> </w:t>
      </w:r>
      <w:r>
        <w:rPr>
          <w:color w:val="000000"/>
          <w:spacing w:val="-12"/>
          <w:shd w:val="clear" w:color="auto" w:fill="F7F7F7"/>
        </w:rPr>
        <w:t>года</w:t>
      </w:r>
    </w:p>
    <w:p w:rsidR="005531EA" w:rsidRDefault="00F24E1A">
      <w:pPr>
        <w:spacing w:before="278"/>
        <w:ind w:left="140" w:right="15" w:firstLine="422"/>
        <w:rPr>
          <w:sz w:val="28"/>
        </w:rPr>
      </w:pP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приложением</w:t>
      </w:r>
      <w:r>
        <w:rPr>
          <w:spacing w:val="-3"/>
          <w:sz w:val="28"/>
        </w:rPr>
        <w:t xml:space="preserve"> </w:t>
      </w:r>
      <w:r>
        <w:rPr>
          <w:sz w:val="28"/>
        </w:rPr>
        <w:t>N</w:t>
      </w:r>
      <w:r>
        <w:rPr>
          <w:spacing w:val="-4"/>
          <w:sz w:val="28"/>
        </w:rPr>
        <w:t xml:space="preserve"> </w:t>
      </w:r>
      <w:r>
        <w:rPr>
          <w:sz w:val="28"/>
        </w:rPr>
        <w:t>2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к </w:t>
      </w:r>
      <w:r>
        <w:rPr>
          <w:b/>
          <w:sz w:val="28"/>
        </w:rPr>
        <w:t>приказу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ФНС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России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от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08.11.2023 г. № EA-7-11/824а </w:t>
      </w:r>
      <w:r>
        <w:rPr>
          <w:sz w:val="28"/>
        </w:rPr>
        <w:t xml:space="preserve">Справка об </w:t>
      </w:r>
      <w:r>
        <w:rPr>
          <w:sz w:val="28"/>
        </w:rPr>
        <w:t>оплате медицинских услуг для представления в налоговый орган (далее – лицензии, выданные в соответствии с</w:t>
      </w:r>
    </w:p>
    <w:p w:rsidR="005531EA" w:rsidRDefault="00F24E1A">
      <w:pPr>
        <w:pStyle w:val="a5"/>
        <w:spacing w:line="321" w:lineRule="exact"/>
      </w:pPr>
      <w:r>
        <w:t>законодательством</w:t>
      </w:r>
      <w:r>
        <w:rPr>
          <w:spacing w:val="-11"/>
        </w:rPr>
        <w:t xml:space="preserve"> </w:t>
      </w:r>
      <w:r>
        <w:t>Российской</w:t>
      </w:r>
      <w:r>
        <w:rPr>
          <w:spacing w:val="-12"/>
        </w:rPr>
        <w:t xml:space="preserve"> </w:t>
      </w:r>
      <w:r>
        <w:t>Федерации,</w:t>
      </w:r>
      <w:r>
        <w:rPr>
          <w:spacing w:val="-10"/>
        </w:rPr>
        <w:t xml:space="preserve"> </w:t>
      </w:r>
      <w:r>
        <w:t>оказывающими</w:t>
      </w:r>
      <w:r>
        <w:rPr>
          <w:spacing w:val="-8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том</w:t>
      </w:r>
      <w:r>
        <w:rPr>
          <w:spacing w:val="-10"/>
        </w:rPr>
        <w:t xml:space="preserve"> </w:t>
      </w:r>
      <w:r>
        <w:rPr>
          <w:spacing w:val="-2"/>
        </w:rPr>
        <w:t>числе</w:t>
      </w:r>
    </w:p>
    <w:p w:rsidR="005531EA" w:rsidRDefault="00F24E1A">
      <w:pPr>
        <w:pStyle w:val="a5"/>
        <w:ind w:right="15"/>
      </w:pPr>
      <w:r>
        <w:t>платные</w:t>
      </w:r>
      <w:r>
        <w:rPr>
          <w:spacing w:val="-7"/>
        </w:rPr>
        <w:t xml:space="preserve"> </w:t>
      </w:r>
      <w:r>
        <w:t>медицинские</w:t>
      </w:r>
      <w:r>
        <w:rPr>
          <w:spacing w:val="-3"/>
        </w:rPr>
        <w:t xml:space="preserve"> </w:t>
      </w:r>
      <w:r>
        <w:t>услуги,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целях</w:t>
      </w:r>
      <w:r>
        <w:rPr>
          <w:spacing w:val="-12"/>
        </w:rPr>
        <w:t xml:space="preserve"> </w:t>
      </w:r>
      <w:r>
        <w:t>предоставления</w:t>
      </w:r>
      <w:r>
        <w:rPr>
          <w:spacing w:val="-7"/>
        </w:rPr>
        <w:t xml:space="preserve"> </w:t>
      </w:r>
      <w:r>
        <w:t xml:space="preserve">налогоплательщикам социального </w:t>
      </w:r>
      <w:r>
        <w:t>налогового вычета по налогу на доходы физических лиц,</w:t>
      </w:r>
    </w:p>
    <w:p w:rsidR="005531EA" w:rsidRDefault="00F24E1A">
      <w:pPr>
        <w:pStyle w:val="a5"/>
        <w:ind w:right="15"/>
      </w:pPr>
      <w:r>
        <w:t>предусмотренного</w:t>
      </w:r>
      <w:r>
        <w:rPr>
          <w:spacing w:val="-6"/>
        </w:rPr>
        <w:t xml:space="preserve"> </w:t>
      </w:r>
      <w:r>
        <w:t>подпунктом</w:t>
      </w:r>
      <w:r>
        <w:rPr>
          <w:spacing w:val="-6"/>
        </w:rPr>
        <w:t xml:space="preserve"> </w:t>
      </w:r>
      <w:r>
        <w:t>3</w:t>
      </w:r>
      <w:r>
        <w:rPr>
          <w:spacing w:val="-7"/>
        </w:rPr>
        <w:t xml:space="preserve"> </w:t>
      </w:r>
      <w:r>
        <w:t>пункта</w:t>
      </w:r>
      <w:r>
        <w:rPr>
          <w:spacing w:val="-2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статьи</w:t>
      </w:r>
      <w:r>
        <w:rPr>
          <w:spacing w:val="-7"/>
        </w:rPr>
        <w:t xml:space="preserve"> </w:t>
      </w:r>
      <w:r>
        <w:t>219</w:t>
      </w:r>
      <w:r>
        <w:rPr>
          <w:spacing w:val="-3"/>
        </w:rPr>
        <w:t xml:space="preserve"> </w:t>
      </w:r>
      <w:r>
        <w:t>Налогового</w:t>
      </w:r>
      <w:r>
        <w:rPr>
          <w:spacing w:val="-7"/>
        </w:rPr>
        <w:t xml:space="preserve"> </w:t>
      </w:r>
      <w:r>
        <w:t>кодекса Российской Федерации (далее – Кодекс).</w:t>
      </w:r>
    </w:p>
    <w:p w:rsidR="005531EA" w:rsidRDefault="00F24E1A">
      <w:pPr>
        <w:spacing w:before="287"/>
        <w:ind w:left="140" w:firstLine="283"/>
        <w:rPr>
          <w:sz w:val="28"/>
        </w:rPr>
      </w:pPr>
      <w:r>
        <w:rPr>
          <w:b/>
          <w:sz w:val="28"/>
        </w:rPr>
        <w:t>Справка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заполняется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основании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заявления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физического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лица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(его супруга/супруги) </w:t>
      </w:r>
      <w:r>
        <w:rPr>
          <w:sz w:val="28"/>
        </w:rPr>
        <w:t>о выдаче Спр</w:t>
      </w:r>
      <w:r>
        <w:rPr>
          <w:sz w:val="28"/>
        </w:rPr>
        <w:t>авки, оплатившего медицинскую услугу (далее – налогоплательщик), за запрашиваемый налоговый период (год), в котором оказывалась медицинская услуга и в котором осуществлялись соответствующие расходы на оказанные медицинские услуги</w:t>
      </w:r>
    </w:p>
    <w:p w:rsidR="005531EA" w:rsidRDefault="00F24E1A">
      <w:pPr>
        <w:pStyle w:val="a5"/>
      </w:pPr>
      <w:r>
        <w:t>налогоплательщику,</w:t>
      </w:r>
      <w:r>
        <w:rPr>
          <w:spacing w:val="-3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суп</w:t>
      </w:r>
      <w:r>
        <w:t>ругу</w:t>
      </w:r>
      <w:r>
        <w:rPr>
          <w:spacing w:val="-10"/>
        </w:rPr>
        <w:t xml:space="preserve"> </w:t>
      </w:r>
      <w:r>
        <w:t>(супруге),</w:t>
      </w:r>
      <w:r>
        <w:rPr>
          <w:spacing w:val="-3"/>
        </w:rPr>
        <w:t xml:space="preserve"> </w:t>
      </w:r>
      <w:r>
        <w:t>родителям,</w:t>
      </w:r>
      <w:r>
        <w:rPr>
          <w:spacing w:val="-3"/>
        </w:rPr>
        <w:t xml:space="preserve"> </w:t>
      </w:r>
      <w:r>
        <w:t>детям</w:t>
      </w:r>
      <w:r>
        <w:rPr>
          <w:spacing w:val="-9"/>
        </w:rPr>
        <w:t xml:space="preserve"> </w:t>
      </w:r>
      <w:r>
        <w:t>(в</w:t>
      </w:r>
      <w:r>
        <w:rPr>
          <w:spacing w:val="-7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 усыновленным) в возрасте до 18 лет (до 24 лет, если дети (в том числе усыновленные) являются обучающимися по очной форме обучения в организациях, осуществляющих образовательную деятельность) и</w:t>
      </w:r>
    </w:p>
    <w:p w:rsidR="005531EA" w:rsidRDefault="00F24E1A">
      <w:pPr>
        <w:pStyle w:val="a5"/>
        <w:ind w:right="15"/>
      </w:pPr>
      <w:r>
        <w:t>подопечным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возрасте</w:t>
      </w:r>
      <w:r>
        <w:rPr>
          <w:spacing w:val="-5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18</w:t>
      </w:r>
      <w:r>
        <w:rPr>
          <w:spacing w:val="-6"/>
        </w:rPr>
        <w:t xml:space="preserve"> </w:t>
      </w:r>
      <w:r>
        <w:t>лет</w:t>
      </w:r>
      <w:r>
        <w:rPr>
          <w:spacing w:val="-7"/>
        </w:rPr>
        <w:t xml:space="preserve"> </w:t>
      </w:r>
      <w:r>
        <w:t>(бывшим</w:t>
      </w:r>
      <w:r>
        <w:rPr>
          <w:spacing w:val="-5"/>
        </w:rPr>
        <w:t xml:space="preserve"> </w:t>
      </w:r>
      <w:r>
        <w:t>подопечным</w:t>
      </w:r>
      <w:r>
        <w:rPr>
          <w:spacing w:val="-4"/>
        </w:rPr>
        <w:t xml:space="preserve"> </w:t>
      </w:r>
      <w:r>
        <w:t>после</w:t>
      </w:r>
      <w:r>
        <w:rPr>
          <w:spacing w:val="-5"/>
        </w:rPr>
        <w:t xml:space="preserve"> </w:t>
      </w:r>
      <w:r>
        <w:t>прекращения опеки или попечительства, обучающимся по очной форме обучения в</w:t>
      </w:r>
    </w:p>
    <w:p w:rsidR="005531EA" w:rsidRDefault="00F24E1A">
      <w:pPr>
        <w:pStyle w:val="a5"/>
        <w:ind w:right="136"/>
      </w:pPr>
      <w:r>
        <w:t>организациях,</w:t>
      </w:r>
      <w:r>
        <w:rPr>
          <w:spacing w:val="-7"/>
        </w:rPr>
        <w:t xml:space="preserve"> </w:t>
      </w:r>
      <w:r>
        <w:t>осуществляющих</w:t>
      </w:r>
      <w:r>
        <w:rPr>
          <w:spacing w:val="-13"/>
        </w:rPr>
        <w:t xml:space="preserve"> </w:t>
      </w:r>
      <w:r>
        <w:t>образовательную</w:t>
      </w:r>
      <w:r>
        <w:rPr>
          <w:spacing w:val="-10"/>
        </w:rPr>
        <w:t xml:space="preserve"> </w:t>
      </w:r>
      <w:r>
        <w:t>деятельность,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возрасте до 24 лет).</w:t>
      </w:r>
    </w:p>
    <w:p w:rsidR="005531EA" w:rsidRDefault="00F24E1A">
      <w:pPr>
        <w:pStyle w:val="a5"/>
        <w:spacing w:before="275"/>
        <w:ind w:right="15"/>
      </w:pPr>
      <w:r>
        <w:t>Справка</w:t>
      </w:r>
      <w:r>
        <w:rPr>
          <w:spacing w:val="-4"/>
        </w:rPr>
        <w:t xml:space="preserve"> </w:t>
      </w:r>
      <w:r>
        <w:t>заполняется</w:t>
      </w:r>
      <w:r>
        <w:rPr>
          <w:spacing w:val="-3"/>
        </w:rPr>
        <w:t xml:space="preserve"> </w:t>
      </w:r>
      <w:r>
        <w:t>отдельно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каждому</w:t>
      </w:r>
      <w:r>
        <w:rPr>
          <w:spacing w:val="-9"/>
        </w:rPr>
        <w:t xml:space="preserve"> </w:t>
      </w:r>
      <w:r>
        <w:t>физическому</w:t>
      </w:r>
      <w:r>
        <w:rPr>
          <w:spacing w:val="-9"/>
        </w:rPr>
        <w:t xml:space="preserve"> </w:t>
      </w:r>
      <w:r>
        <w:t>ли</w:t>
      </w:r>
      <w:r>
        <w:t>цу,</w:t>
      </w:r>
      <w:r>
        <w:rPr>
          <w:spacing w:val="-2"/>
        </w:rPr>
        <w:t xml:space="preserve"> </w:t>
      </w:r>
      <w:r>
        <w:t>которому оказаны медицинские услуги (далее – пациент).</w:t>
      </w:r>
    </w:p>
    <w:p w:rsidR="005531EA" w:rsidRDefault="00F24E1A">
      <w:pPr>
        <w:spacing w:before="278" w:line="322" w:lineRule="exact"/>
        <w:ind w:left="140"/>
        <w:rPr>
          <w:sz w:val="28"/>
        </w:rPr>
      </w:pPr>
      <w:r>
        <w:rPr>
          <w:b/>
          <w:sz w:val="28"/>
        </w:rPr>
        <w:t>Справка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заполняется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двух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экземплярах.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Один</w:t>
      </w:r>
      <w:r>
        <w:rPr>
          <w:spacing w:val="-8"/>
          <w:sz w:val="28"/>
        </w:rPr>
        <w:t xml:space="preserve"> </w:t>
      </w:r>
      <w:r>
        <w:rPr>
          <w:sz w:val="28"/>
        </w:rPr>
        <w:t>экземпляр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выдается</w:t>
      </w:r>
    </w:p>
    <w:p w:rsidR="005531EA" w:rsidRDefault="00F24E1A">
      <w:pPr>
        <w:pStyle w:val="a5"/>
        <w:spacing w:line="242" w:lineRule="auto"/>
      </w:pPr>
      <w:r>
        <w:t>налогоплательщику,</w:t>
      </w:r>
      <w:r>
        <w:rPr>
          <w:spacing w:val="-7"/>
        </w:rPr>
        <w:t xml:space="preserve"> </w:t>
      </w:r>
      <w:r>
        <w:t>обратившемуся</w:t>
      </w:r>
      <w:r>
        <w:rPr>
          <w:spacing w:val="-7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выдачей</w:t>
      </w:r>
      <w:r>
        <w:rPr>
          <w:spacing w:val="-9"/>
        </w:rPr>
        <w:t xml:space="preserve"> </w:t>
      </w:r>
      <w:r>
        <w:t>Справки,</w:t>
      </w:r>
      <w:r>
        <w:rPr>
          <w:spacing w:val="-7"/>
        </w:rPr>
        <w:t xml:space="preserve"> </w:t>
      </w:r>
      <w:r>
        <w:t>второй</w:t>
      </w:r>
      <w:r>
        <w:rPr>
          <w:spacing w:val="-9"/>
        </w:rPr>
        <w:t xml:space="preserve"> </w:t>
      </w:r>
      <w:r>
        <w:t>экземпляр остается в медицинской организации.</w:t>
      </w:r>
    </w:p>
    <w:p w:rsidR="005531EA" w:rsidRDefault="00F24E1A">
      <w:pPr>
        <w:spacing w:before="276"/>
        <w:ind w:left="140" w:right="15"/>
        <w:rPr>
          <w:sz w:val="28"/>
        </w:rPr>
      </w:pP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целях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получения </w:t>
      </w:r>
      <w:r>
        <w:rPr>
          <w:b/>
          <w:sz w:val="28"/>
        </w:rPr>
        <w:t>обоими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супругами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социального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налогового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 xml:space="preserve">вычета </w:t>
      </w:r>
      <w:r>
        <w:rPr>
          <w:sz w:val="28"/>
        </w:rPr>
        <w:t>по расходам на оказанную медицинскую услугу (медицинские услуги) в</w:t>
      </w:r>
    </w:p>
    <w:p w:rsidR="005531EA" w:rsidRDefault="00F24E1A">
      <w:pPr>
        <w:pStyle w:val="a5"/>
        <w:ind w:right="15"/>
      </w:pPr>
      <w:r>
        <w:t>заполняемой</w:t>
      </w:r>
      <w:r>
        <w:rPr>
          <w:spacing w:val="-10"/>
        </w:rPr>
        <w:t xml:space="preserve"> </w:t>
      </w:r>
      <w:r>
        <w:t>Справке</w:t>
      </w:r>
      <w:r>
        <w:rPr>
          <w:spacing w:val="-5"/>
        </w:rPr>
        <w:t xml:space="preserve"> </w:t>
      </w:r>
      <w:r>
        <w:t>указывается</w:t>
      </w:r>
      <w:r>
        <w:rPr>
          <w:spacing w:val="-8"/>
        </w:rPr>
        <w:t xml:space="preserve"> </w:t>
      </w:r>
      <w:r>
        <w:t>согласованная</w:t>
      </w:r>
      <w:r>
        <w:rPr>
          <w:spacing w:val="-8"/>
        </w:rPr>
        <w:t xml:space="preserve"> </w:t>
      </w:r>
      <w:r>
        <w:t>супругами</w:t>
      </w:r>
      <w:r>
        <w:rPr>
          <w:spacing w:val="-10"/>
        </w:rPr>
        <w:t xml:space="preserve"> </w:t>
      </w:r>
      <w:r>
        <w:t>сумма</w:t>
      </w:r>
      <w:r>
        <w:rPr>
          <w:spacing w:val="-9"/>
        </w:rPr>
        <w:t xml:space="preserve"> </w:t>
      </w:r>
      <w:r>
        <w:t>расходов конкретного супруга, обратившегося за выдачей Справки.</w:t>
      </w:r>
    </w:p>
    <w:p w:rsidR="005531EA" w:rsidRDefault="00F24E1A">
      <w:pPr>
        <w:spacing w:before="282"/>
        <w:ind w:left="140" w:right="15"/>
        <w:rPr>
          <w:sz w:val="28"/>
        </w:rPr>
      </w:pPr>
      <w:r>
        <w:rPr>
          <w:sz w:val="28"/>
        </w:rPr>
        <w:t>Заполнение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Справок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z w:val="28"/>
        </w:rPr>
        <w:t xml:space="preserve">ношении </w:t>
      </w:r>
      <w:r>
        <w:rPr>
          <w:b/>
          <w:sz w:val="28"/>
        </w:rPr>
        <w:t>одних 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тех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же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понесенных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 xml:space="preserve">расходов </w:t>
      </w:r>
      <w:r>
        <w:rPr>
          <w:sz w:val="28"/>
        </w:rPr>
        <w:t xml:space="preserve">на оказанные медицинские услуги одновременно налогоплательщику и его супругу (супруге) </w:t>
      </w:r>
      <w:r>
        <w:rPr>
          <w:b/>
          <w:sz w:val="28"/>
        </w:rPr>
        <w:t>не допускается</w:t>
      </w:r>
      <w:r>
        <w:rPr>
          <w:sz w:val="28"/>
        </w:rPr>
        <w:t>.</w:t>
      </w:r>
    </w:p>
    <w:p w:rsidR="005531EA" w:rsidRDefault="005531EA">
      <w:pPr>
        <w:rPr>
          <w:sz w:val="28"/>
        </w:rPr>
        <w:sectPr w:rsidR="005531EA">
          <w:type w:val="continuous"/>
          <w:pgSz w:w="11910" w:h="16840"/>
          <w:pgMar w:top="1040" w:right="850" w:bottom="280" w:left="1559" w:header="720" w:footer="720" w:gutter="0"/>
          <w:cols w:space="720"/>
        </w:sectPr>
      </w:pPr>
    </w:p>
    <w:p w:rsidR="005531EA" w:rsidRDefault="00F24E1A">
      <w:pPr>
        <w:pStyle w:val="2"/>
        <w:spacing w:before="72"/>
      </w:pPr>
      <w:bookmarkStart w:id="0" w:name="Социальный_налоговый_вычет"/>
      <w:bookmarkEnd w:id="0"/>
      <w:r>
        <w:lastRenderedPageBreak/>
        <w:t>Социальный</w:t>
      </w:r>
      <w:r>
        <w:rPr>
          <w:spacing w:val="-15"/>
        </w:rPr>
        <w:t xml:space="preserve"> </w:t>
      </w:r>
      <w:r>
        <w:t>налоговый</w:t>
      </w:r>
      <w:r>
        <w:rPr>
          <w:spacing w:val="-10"/>
        </w:rPr>
        <w:t xml:space="preserve"> </w:t>
      </w:r>
      <w:r>
        <w:rPr>
          <w:spacing w:val="-4"/>
        </w:rPr>
        <w:t>вычет</w:t>
      </w:r>
    </w:p>
    <w:p w:rsidR="005531EA" w:rsidRDefault="00F24E1A">
      <w:pPr>
        <w:pStyle w:val="a5"/>
        <w:spacing w:before="274"/>
      </w:pPr>
      <w:r>
        <w:t>Налоговый</w:t>
      </w:r>
      <w:r>
        <w:rPr>
          <w:spacing w:val="-6"/>
        </w:rPr>
        <w:t xml:space="preserve"> </w:t>
      </w:r>
      <w:r>
        <w:t>вычет</w:t>
      </w:r>
      <w:r>
        <w:rPr>
          <w:spacing w:val="-7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лечение</w:t>
      </w:r>
      <w:r>
        <w:rPr>
          <w:spacing w:val="-1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возврат</w:t>
      </w:r>
      <w:r>
        <w:rPr>
          <w:spacing w:val="-7"/>
        </w:rPr>
        <w:t xml:space="preserve"> </w:t>
      </w:r>
      <w:r>
        <w:t>части</w:t>
      </w:r>
      <w:r>
        <w:rPr>
          <w:spacing w:val="-6"/>
        </w:rPr>
        <w:t xml:space="preserve"> </w:t>
      </w:r>
      <w:r>
        <w:t>налога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доходы</w:t>
      </w:r>
    </w:p>
    <w:p w:rsidR="005531EA" w:rsidRDefault="00F24E1A">
      <w:pPr>
        <w:pStyle w:val="a5"/>
        <w:spacing w:before="4"/>
        <w:ind w:right="136"/>
      </w:pPr>
      <w:r>
        <w:t>физических лиц в связи с расходами на лечение. Чтобы снизить затраты, каждый</w:t>
      </w:r>
      <w:r>
        <w:rPr>
          <w:spacing w:val="-8"/>
        </w:rPr>
        <w:t xml:space="preserve"> </w:t>
      </w:r>
      <w:r>
        <w:t>совершеннолетний</w:t>
      </w:r>
      <w:r>
        <w:rPr>
          <w:spacing w:val="-8"/>
        </w:rPr>
        <w:t xml:space="preserve"> </w:t>
      </w:r>
      <w:r>
        <w:t>гражданин</w:t>
      </w:r>
      <w:r>
        <w:rPr>
          <w:spacing w:val="-8"/>
        </w:rPr>
        <w:t xml:space="preserve"> </w:t>
      </w:r>
      <w:r>
        <w:t>имеет</w:t>
      </w:r>
      <w:r>
        <w:rPr>
          <w:spacing w:val="-8"/>
        </w:rPr>
        <w:t xml:space="preserve"> </w:t>
      </w:r>
      <w:r>
        <w:t>право</w:t>
      </w:r>
      <w:r>
        <w:rPr>
          <w:spacing w:val="-8"/>
        </w:rPr>
        <w:t xml:space="preserve"> </w:t>
      </w:r>
      <w:r>
        <w:t>оформить</w:t>
      </w:r>
      <w:r>
        <w:rPr>
          <w:spacing w:val="-9"/>
        </w:rPr>
        <w:t xml:space="preserve"> </w:t>
      </w:r>
      <w:r>
        <w:t xml:space="preserve">социальный вычет при лечении. Таким образом расходы на лечение уменьшаются на </w:t>
      </w:r>
      <w:r>
        <w:rPr>
          <w:spacing w:val="-4"/>
        </w:rPr>
        <w:t>13%.</w:t>
      </w:r>
    </w:p>
    <w:p w:rsidR="005531EA" w:rsidRDefault="00F24E1A">
      <w:pPr>
        <w:pStyle w:val="2"/>
        <w:spacing w:before="282"/>
      </w:pPr>
      <w:bookmarkStart w:id="1" w:name="За_какое_лечение_можно_получить_вычет?"/>
      <w:bookmarkEnd w:id="1"/>
      <w:r>
        <w:t>За</w:t>
      </w:r>
      <w:r>
        <w:rPr>
          <w:spacing w:val="-8"/>
        </w:rPr>
        <w:t xml:space="preserve"> </w:t>
      </w:r>
      <w:r>
        <w:t>какое</w:t>
      </w:r>
      <w:r>
        <w:rPr>
          <w:spacing w:val="-7"/>
        </w:rPr>
        <w:t xml:space="preserve"> </w:t>
      </w:r>
      <w:r>
        <w:t>лечение</w:t>
      </w:r>
      <w:r>
        <w:rPr>
          <w:spacing w:val="-6"/>
        </w:rPr>
        <w:t xml:space="preserve"> </w:t>
      </w:r>
      <w:r>
        <w:t>можно</w:t>
      </w:r>
      <w:r>
        <w:rPr>
          <w:spacing w:val="-8"/>
        </w:rPr>
        <w:t xml:space="preserve"> </w:t>
      </w:r>
      <w:r>
        <w:t>получить</w:t>
      </w:r>
      <w:r>
        <w:rPr>
          <w:spacing w:val="-10"/>
        </w:rPr>
        <w:t xml:space="preserve"> </w:t>
      </w:r>
      <w:r>
        <w:rPr>
          <w:spacing w:val="-2"/>
        </w:rPr>
        <w:t>вычет?</w:t>
      </w:r>
    </w:p>
    <w:p w:rsidR="005531EA" w:rsidRDefault="00F24E1A">
      <w:pPr>
        <w:pStyle w:val="a5"/>
        <w:spacing w:before="274"/>
        <w:ind w:right="15"/>
      </w:pPr>
      <w:r>
        <w:t>Социальны</w:t>
      </w:r>
      <w:r>
        <w:t>й</w:t>
      </w:r>
      <w:r>
        <w:rPr>
          <w:spacing w:val="-3"/>
        </w:rPr>
        <w:t xml:space="preserve"> </w:t>
      </w:r>
      <w:r>
        <w:t>налоговый вычет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лечение</w:t>
      </w:r>
      <w:r>
        <w:rPr>
          <w:spacing w:val="-2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получить</w:t>
      </w:r>
      <w:r>
        <w:rPr>
          <w:spacing w:val="-5"/>
        </w:rPr>
        <w:t xml:space="preserve"> </w:t>
      </w:r>
      <w:r>
        <w:t>физическое</w:t>
      </w:r>
      <w:r>
        <w:rPr>
          <w:spacing w:val="-2"/>
        </w:rPr>
        <w:t xml:space="preserve"> </w:t>
      </w:r>
      <w:r>
        <w:t>лицо, резидент РФ, оплатившее медицинские услуги, в том числе дорогостоящие, оказанные ему самому, его супругу (супруге), родителям, а также детям (в том</w:t>
      </w:r>
      <w:r>
        <w:rPr>
          <w:spacing w:val="-2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усыновленным)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подопечным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возрасте</w:t>
      </w:r>
      <w:r>
        <w:rPr>
          <w:spacing w:val="-3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18</w:t>
      </w:r>
      <w:r>
        <w:rPr>
          <w:spacing w:val="-4"/>
        </w:rPr>
        <w:t xml:space="preserve"> </w:t>
      </w:r>
      <w:r>
        <w:t>лет.</w:t>
      </w:r>
      <w:r>
        <w:rPr>
          <w:spacing w:val="-1"/>
        </w:rPr>
        <w:t xml:space="preserve"> </w:t>
      </w:r>
      <w:r>
        <w:t>Медицинские услуги, за оплату которых можно вернуть НДФЛ, перечислены в</w:t>
      </w:r>
    </w:p>
    <w:p w:rsidR="005531EA" w:rsidRDefault="00F24E1A">
      <w:pPr>
        <w:pStyle w:val="a5"/>
        <w:spacing w:before="3"/>
      </w:pPr>
      <w:r>
        <w:t>постановлении</w:t>
      </w:r>
      <w:r>
        <w:rPr>
          <w:spacing w:val="-8"/>
        </w:rPr>
        <w:t xml:space="preserve"> </w:t>
      </w:r>
      <w:r>
        <w:t>правительства</w:t>
      </w:r>
      <w:r>
        <w:rPr>
          <w:spacing w:val="-8"/>
        </w:rPr>
        <w:t xml:space="preserve"> </w:t>
      </w:r>
      <w:r>
        <w:t>РФ</w:t>
      </w:r>
      <w:r>
        <w:rPr>
          <w:spacing w:val="-7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08.04.2020</w:t>
      </w:r>
      <w:r>
        <w:rPr>
          <w:spacing w:val="-8"/>
        </w:rPr>
        <w:t xml:space="preserve"> </w:t>
      </w:r>
      <w:r>
        <w:t>№</w:t>
      </w:r>
      <w:r>
        <w:rPr>
          <w:spacing w:val="-9"/>
        </w:rPr>
        <w:t xml:space="preserve"> </w:t>
      </w:r>
      <w:r>
        <w:rPr>
          <w:spacing w:val="-4"/>
        </w:rPr>
        <w:t>458.</w:t>
      </w:r>
    </w:p>
    <w:p w:rsidR="005531EA" w:rsidRDefault="005531EA">
      <w:pPr>
        <w:pStyle w:val="a5"/>
        <w:ind w:left="0"/>
      </w:pPr>
    </w:p>
    <w:p w:rsidR="005531EA" w:rsidRDefault="005531EA">
      <w:pPr>
        <w:pStyle w:val="a5"/>
        <w:spacing w:before="244"/>
        <w:ind w:left="0"/>
      </w:pPr>
    </w:p>
    <w:p w:rsidR="005531EA" w:rsidRDefault="00F24E1A">
      <w:pPr>
        <w:pStyle w:val="2"/>
        <w:ind w:right="15"/>
      </w:pPr>
      <w:bookmarkStart w:id="2" w:name="Как_получить_справку_об_оплате_медицинск"/>
      <w:bookmarkEnd w:id="2"/>
      <w:r>
        <w:t>Как</w:t>
      </w:r>
      <w:r>
        <w:rPr>
          <w:spacing w:val="-9"/>
        </w:rPr>
        <w:t xml:space="preserve"> </w:t>
      </w:r>
      <w:r>
        <w:t>получить</w:t>
      </w:r>
      <w:r>
        <w:rPr>
          <w:spacing w:val="-10"/>
        </w:rPr>
        <w:t xml:space="preserve"> </w:t>
      </w:r>
      <w:r>
        <w:t>справку</w:t>
      </w:r>
      <w:r>
        <w:rPr>
          <w:spacing w:val="-2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оплате</w:t>
      </w:r>
      <w:r>
        <w:rPr>
          <w:spacing w:val="-6"/>
        </w:rPr>
        <w:t xml:space="preserve"> </w:t>
      </w:r>
      <w:r>
        <w:t>медицинских</w:t>
      </w:r>
      <w:r>
        <w:rPr>
          <w:spacing w:val="-10"/>
        </w:rPr>
        <w:t xml:space="preserve"> </w:t>
      </w:r>
      <w:r>
        <w:t>услуг</w:t>
      </w:r>
      <w:r>
        <w:rPr>
          <w:spacing w:val="-8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 xml:space="preserve">предоставления в налоговые органы РФ по расходам на лечение с 1 </w:t>
      </w:r>
      <w:r>
        <w:t>января 2024 года?</w:t>
      </w:r>
    </w:p>
    <w:p w:rsidR="005531EA" w:rsidRDefault="00F24E1A">
      <w:pPr>
        <w:pStyle w:val="a5"/>
        <w:spacing w:before="273"/>
      </w:pPr>
      <w:r>
        <w:t>Чтобы</w:t>
      </w:r>
      <w:r>
        <w:rPr>
          <w:spacing w:val="-7"/>
        </w:rPr>
        <w:t xml:space="preserve"> </w:t>
      </w:r>
      <w:r>
        <w:t>справки</w:t>
      </w:r>
      <w:r>
        <w:rPr>
          <w:spacing w:val="-7"/>
        </w:rPr>
        <w:t xml:space="preserve"> </w:t>
      </w:r>
      <w:r>
        <w:t>получить</w:t>
      </w:r>
      <w:r>
        <w:rPr>
          <w:spacing w:val="-9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правку</w:t>
      </w:r>
      <w:r>
        <w:rPr>
          <w:spacing w:val="-10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оплате</w:t>
      </w:r>
      <w:r>
        <w:rPr>
          <w:spacing w:val="-6"/>
        </w:rPr>
        <w:t xml:space="preserve"> </w:t>
      </w:r>
      <w:r>
        <w:t>медицинских</w:t>
      </w:r>
      <w:r>
        <w:rPr>
          <w:spacing w:val="-7"/>
        </w:rPr>
        <w:t xml:space="preserve"> </w:t>
      </w:r>
      <w:r>
        <w:t>услуг</w:t>
      </w:r>
      <w:r>
        <w:rPr>
          <w:spacing w:val="-6"/>
        </w:rPr>
        <w:t xml:space="preserve"> </w:t>
      </w:r>
      <w:r>
        <w:rPr>
          <w:spacing w:val="-5"/>
        </w:rPr>
        <w:t>для</w:t>
      </w:r>
    </w:p>
    <w:p w:rsidR="005531EA" w:rsidRDefault="00F24E1A">
      <w:pPr>
        <w:pStyle w:val="a5"/>
        <w:spacing w:before="5"/>
        <w:ind w:right="15"/>
      </w:pPr>
      <w:r>
        <w:t>предоставления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налоговые</w:t>
      </w:r>
      <w:r>
        <w:rPr>
          <w:spacing w:val="-5"/>
        </w:rPr>
        <w:t xml:space="preserve"> </w:t>
      </w:r>
      <w:r>
        <w:t>органы</w:t>
      </w:r>
      <w:r>
        <w:rPr>
          <w:spacing w:val="-6"/>
        </w:rPr>
        <w:t xml:space="preserve"> </w:t>
      </w:r>
      <w:r>
        <w:t>Российской</w:t>
      </w:r>
      <w:r>
        <w:rPr>
          <w:spacing w:val="-6"/>
        </w:rPr>
        <w:t xml:space="preserve"> </w:t>
      </w:r>
      <w:r>
        <w:t>Федерации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расходам</w:t>
      </w:r>
      <w:r>
        <w:rPr>
          <w:spacing w:val="-4"/>
        </w:rPr>
        <w:t xml:space="preserve"> </w:t>
      </w:r>
      <w:r>
        <w:t>на лечение с 1 января 2024 года, необходимо:</w:t>
      </w:r>
    </w:p>
    <w:p w:rsidR="005531EA" w:rsidRDefault="00F24E1A">
      <w:pPr>
        <w:pStyle w:val="a7"/>
        <w:numPr>
          <w:ilvl w:val="0"/>
          <w:numId w:val="1"/>
        </w:numPr>
        <w:tabs>
          <w:tab w:val="left" w:pos="861"/>
        </w:tabs>
        <w:spacing w:before="278"/>
        <w:ind w:right="151"/>
        <w:rPr>
          <w:sz w:val="28"/>
        </w:rPr>
      </w:pPr>
      <w:r>
        <w:rPr>
          <w:sz w:val="28"/>
        </w:rPr>
        <w:t>Заполнить</w:t>
      </w:r>
      <w:r>
        <w:rPr>
          <w:spacing w:val="-7"/>
          <w:sz w:val="28"/>
        </w:rPr>
        <w:t xml:space="preserve"> </w:t>
      </w:r>
      <w:r>
        <w:rPr>
          <w:sz w:val="28"/>
        </w:rPr>
        <w:t>заявление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(</w:t>
      </w:r>
      <w:hyperlink r:id="rId7">
        <w:r>
          <w:rPr>
            <w:sz w:val="28"/>
          </w:rPr>
          <w:t>Бланк</w:t>
        </w:r>
        <w:r>
          <w:rPr>
            <w:spacing w:val="-6"/>
            <w:sz w:val="28"/>
          </w:rPr>
          <w:t xml:space="preserve"> </w:t>
        </w:r>
        <w:r>
          <w:rPr>
            <w:sz w:val="28"/>
          </w:rPr>
          <w:t>заявления</w:t>
        </w:r>
        <w:r>
          <w:rPr>
            <w:spacing w:val="-1"/>
            <w:sz w:val="28"/>
          </w:rPr>
          <w:t xml:space="preserve"> </w:t>
        </w:r>
        <w:r>
          <w:rPr>
            <w:sz w:val="28"/>
          </w:rPr>
          <w:t>–</w:t>
        </w:r>
        <w:r>
          <w:rPr>
            <w:spacing w:val="-4"/>
            <w:sz w:val="28"/>
          </w:rPr>
          <w:t xml:space="preserve"> </w:t>
        </w:r>
        <w:r>
          <w:rPr>
            <w:sz w:val="28"/>
          </w:rPr>
          <w:t>вычет</w:t>
        </w:r>
        <w:r>
          <w:rPr>
            <w:spacing w:val="-6"/>
            <w:sz w:val="28"/>
          </w:rPr>
          <w:t xml:space="preserve"> </w:t>
        </w:r>
        <w:r>
          <w:rPr>
            <w:sz w:val="28"/>
          </w:rPr>
          <w:t>на</w:t>
        </w:r>
        <w:r>
          <w:rPr>
            <w:spacing w:val="-4"/>
            <w:sz w:val="28"/>
          </w:rPr>
          <w:t xml:space="preserve"> </w:t>
        </w:r>
        <w:r>
          <w:rPr>
            <w:sz w:val="28"/>
          </w:rPr>
          <w:t>заявителя</w:t>
        </w:r>
      </w:hyperlink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hyperlink r:id="rId8">
        <w:r>
          <w:rPr>
            <w:sz w:val="28"/>
          </w:rPr>
          <w:t>Бланк</w:t>
        </w:r>
      </w:hyperlink>
      <w:r>
        <w:rPr>
          <w:sz w:val="28"/>
        </w:rPr>
        <w:t xml:space="preserve"> </w:t>
      </w:r>
      <w:hyperlink r:id="rId9">
        <w:r>
          <w:rPr>
            <w:sz w:val="28"/>
          </w:rPr>
          <w:t>заявления – вычет на иное лицо)</w:t>
        </w:r>
      </w:hyperlink>
      <w:r>
        <w:rPr>
          <w:sz w:val="28"/>
        </w:rPr>
        <w:t>;</w:t>
      </w:r>
    </w:p>
    <w:p w:rsidR="005531EA" w:rsidRDefault="00F24E1A">
      <w:pPr>
        <w:pStyle w:val="a7"/>
        <w:numPr>
          <w:ilvl w:val="0"/>
          <w:numId w:val="1"/>
        </w:numPr>
        <w:tabs>
          <w:tab w:val="left" w:pos="860"/>
        </w:tabs>
        <w:spacing w:line="321" w:lineRule="exact"/>
        <w:ind w:left="860" w:hanging="359"/>
        <w:rPr>
          <w:sz w:val="28"/>
        </w:rPr>
      </w:pPr>
      <w:r>
        <w:rPr>
          <w:sz w:val="28"/>
        </w:rPr>
        <w:t>Приложить</w:t>
      </w:r>
      <w:r>
        <w:rPr>
          <w:spacing w:val="-12"/>
          <w:sz w:val="28"/>
        </w:rPr>
        <w:t xml:space="preserve"> </w:t>
      </w:r>
      <w:r>
        <w:rPr>
          <w:sz w:val="28"/>
        </w:rPr>
        <w:t>копии</w:t>
      </w:r>
      <w:r>
        <w:rPr>
          <w:spacing w:val="-10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документов:</w:t>
      </w:r>
    </w:p>
    <w:p w:rsidR="005531EA" w:rsidRDefault="00F24E1A">
      <w:pPr>
        <w:pStyle w:val="a7"/>
        <w:numPr>
          <w:ilvl w:val="1"/>
          <w:numId w:val="1"/>
        </w:numPr>
        <w:tabs>
          <w:tab w:val="left" w:pos="1581"/>
        </w:tabs>
        <w:spacing w:line="322" w:lineRule="exact"/>
        <w:ind w:hanging="360"/>
        <w:rPr>
          <w:sz w:val="28"/>
        </w:rPr>
      </w:pPr>
      <w:r>
        <w:rPr>
          <w:sz w:val="28"/>
        </w:rPr>
        <w:t>Договор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оказание</w:t>
      </w:r>
      <w:r>
        <w:rPr>
          <w:spacing w:val="-7"/>
          <w:sz w:val="28"/>
        </w:rPr>
        <w:t xml:space="preserve"> </w:t>
      </w:r>
      <w:r>
        <w:rPr>
          <w:sz w:val="28"/>
        </w:rPr>
        <w:t>платных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услуг;</w:t>
      </w:r>
    </w:p>
    <w:p w:rsidR="005531EA" w:rsidRDefault="00F24E1A">
      <w:pPr>
        <w:pStyle w:val="a7"/>
        <w:numPr>
          <w:ilvl w:val="1"/>
          <w:numId w:val="1"/>
        </w:numPr>
        <w:tabs>
          <w:tab w:val="left" w:pos="1581"/>
        </w:tabs>
        <w:ind w:hanging="360"/>
        <w:rPr>
          <w:sz w:val="28"/>
        </w:rPr>
      </w:pPr>
      <w:r>
        <w:rPr>
          <w:sz w:val="28"/>
        </w:rPr>
        <w:t>Платежные</w:t>
      </w:r>
      <w:r>
        <w:rPr>
          <w:spacing w:val="-7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2024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год;</w:t>
      </w:r>
    </w:p>
    <w:p w:rsidR="005531EA" w:rsidRDefault="00F24E1A">
      <w:pPr>
        <w:pStyle w:val="a7"/>
        <w:numPr>
          <w:ilvl w:val="1"/>
          <w:numId w:val="1"/>
        </w:numPr>
        <w:tabs>
          <w:tab w:val="left" w:pos="1581"/>
        </w:tabs>
        <w:ind w:hanging="360"/>
        <w:rPr>
          <w:sz w:val="28"/>
        </w:rPr>
      </w:pPr>
      <w:r>
        <w:rPr>
          <w:sz w:val="28"/>
        </w:rPr>
        <w:t>ИНН</w:t>
      </w:r>
      <w:r>
        <w:rPr>
          <w:spacing w:val="-10"/>
          <w:sz w:val="28"/>
        </w:rPr>
        <w:t xml:space="preserve"> </w:t>
      </w:r>
      <w:r>
        <w:rPr>
          <w:sz w:val="28"/>
        </w:rPr>
        <w:t>плательщика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ИНН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па</w:t>
      </w:r>
      <w:r>
        <w:rPr>
          <w:spacing w:val="-2"/>
          <w:sz w:val="28"/>
        </w:rPr>
        <w:t>циента;</w:t>
      </w:r>
    </w:p>
    <w:p w:rsidR="005531EA" w:rsidRDefault="00F24E1A">
      <w:pPr>
        <w:pStyle w:val="a7"/>
        <w:numPr>
          <w:ilvl w:val="1"/>
          <w:numId w:val="1"/>
        </w:numPr>
        <w:tabs>
          <w:tab w:val="left" w:pos="1581"/>
        </w:tabs>
        <w:spacing w:before="4"/>
        <w:ind w:right="1014"/>
        <w:rPr>
          <w:sz w:val="28"/>
        </w:rPr>
      </w:pPr>
      <w:r>
        <w:rPr>
          <w:sz w:val="28"/>
        </w:rPr>
        <w:t>Паспорт</w:t>
      </w:r>
      <w:r>
        <w:rPr>
          <w:spacing w:val="-9"/>
          <w:sz w:val="28"/>
        </w:rPr>
        <w:t xml:space="preserve"> </w:t>
      </w:r>
      <w:r>
        <w:rPr>
          <w:sz w:val="28"/>
        </w:rPr>
        <w:t>плательщика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паспорт</w:t>
      </w:r>
      <w:r>
        <w:rPr>
          <w:spacing w:val="-9"/>
          <w:sz w:val="28"/>
        </w:rPr>
        <w:t xml:space="preserve"> </w:t>
      </w:r>
      <w:r>
        <w:rPr>
          <w:sz w:val="28"/>
        </w:rPr>
        <w:t>пациента</w:t>
      </w:r>
      <w:r>
        <w:rPr>
          <w:spacing w:val="-7"/>
          <w:sz w:val="28"/>
        </w:rPr>
        <w:t xml:space="preserve"> </w:t>
      </w:r>
      <w:r>
        <w:rPr>
          <w:sz w:val="28"/>
        </w:rPr>
        <w:t>(копия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первого </w:t>
      </w:r>
      <w:r>
        <w:rPr>
          <w:spacing w:val="-2"/>
          <w:sz w:val="28"/>
        </w:rPr>
        <w:t>разворота);</w:t>
      </w:r>
    </w:p>
    <w:p w:rsidR="005531EA" w:rsidRDefault="00F24E1A">
      <w:pPr>
        <w:pStyle w:val="a7"/>
        <w:numPr>
          <w:ilvl w:val="1"/>
          <w:numId w:val="1"/>
        </w:numPr>
        <w:tabs>
          <w:tab w:val="left" w:pos="1581"/>
        </w:tabs>
        <w:ind w:right="854"/>
        <w:rPr>
          <w:sz w:val="28"/>
        </w:rPr>
      </w:pPr>
      <w:r>
        <w:rPr>
          <w:sz w:val="28"/>
        </w:rPr>
        <w:t>Свидетельство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заключении</w:t>
      </w:r>
      <w:r>
        <w:rPr>
          <w:spacing w:val="-6"/>
          <w:sz w:val="28"/>
        </w:rPr>
        <w:t xml:space="preserve"> </w:t>
      </w:r>
      <w:r>
        <w:rPr>
          <w:sz w:val="28"/>
        </w:rPr>
        <w:t>брака</w:t>
      </w:r>
      <w:r>
        <w:rPr>
          <w:spacing w:val="-5"/>
          <w:sz w:val="28"/>
        </w:rPr>
        <w:t xml:space="preserve"> </w:t>
      </w:r>
      <w:r>
        <w:rPr>
          <w:sz w:val="28"/>
        </w:rPr>
        <w:t>(если</w:t>
      </w:r>
      <w:r>
        <w:rPr>
          <w:spacing w:val="-6"/>
          <w:sz w:val="28"/>
        </w:rPr>
        <w:t xml:space="preserve"> </w:t>
      </w:r>
      <w:r>
        <w:rPr>
          <w:sz w:val="28"/>
        </w:rPr>
        <w:t>пациент</w:t>
      </w:r>
      <w:r>
        <w:rPr>
          <w:spacing w:val="-7"/>
          <w:sz w:val="28"/>
        </w:rPr>
        <w:t xml:space="preserve"> </w:t>
      </w:r>
      <w:r>
        <w:rPr>
          <w:sz w:val="28"/>
        </w:rPr>
        <w:t>является супругом (супругой)).</w:t>
      </w:r>
    </w:p>
    <w:p w:rsidR="005531EA" w:rsidRDefault="00F24E1A">
      <w:pPr>
        <w:pStyle w:val="a5"/>
        <w:spacing w:before="278"/>
        <w:ind w:left="1221" w:right="294"/>
      </w:pPr>
      <w:r>
        <w:t xml:space="preserve">Срок изготовления справки зависит от полноты предоставления документов, перечисленных в п.2 правил и </w:t>
      </w:r>
      <w:r>
        <w:t>составляет в соответствии</w:t>
      </w:r>
      <w:r>
        <w:rPr>
          <w:spacing w:val="-3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ст. 12</w:t>
      </w:r>
      <w:r>
        <w:rPr>
          <w:spacing w:val="-3"/>
        </w:rPr>
        <w:t xml:space="preserve"> </w:t>
      </w:r>
      <w:r>
        <w:t>Федерального</w:t>
      </w:r>
      <w:r>
        <w:rPr>
          <w:spacing w:val="-3"/>
        </w:rPr>
        <w:t xml:space="preserve"> </w:t>
      </w:r>
      <w:r>
        <w:t>закона</w:t>
      </w:r>
      <w:r>
        <w:rPr>
          <w:spacing w:val="-2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мая</w:t>
      </w:r>
      <w:r>
        <w:rPr>
          <w:spacing w:val="-1"/>
        </w:rPr>
        <w:t xml:space="preserve"> </w:t>
      </w:r>
      <w:r>
        <w:t>2006</w:t>
      </w:r>
      <w:r>
        <w:rPr>
          <w:spacing w:val="-3"/>
        </w:rPr>
        <w:t xml:space="preserve"> </w:t>
      </w:r>
      <w:r>
        <w:t>г.</w:t>
      </w:r>
      <w:r>
        <w:rPr>
          <w:spacing w:val="-5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59-ФЗ ( ред.</w:t>
      </w:r>
      <w:r>
        <w:rPr>
          <w:spacing w:val="40"/>
        </w:rPr>
        <w:t xml:space="preserve"> </w:t>
      </w:r>
      <w:r>
        <w:t>От 27.12.2018г.) « О порядке рассмотрения обращений граждан Российской Федерации»</w:t>
      </w:r>
    </w:p>
    <w:p w:rsidR="005531EA" w:rsidRDefault="005531EA">
      <w:pPr>
        <w:pStyle w:val="a5"/>
        <w:sectPr w:rsidR="005531EA">
          <w:pgSz w:w="11910" w:h="16840"/>
          <w:pgMar w:top="1040" w:right="850" w:bottom="280" w:left="1559" w:header="720" w:footer="720" w:gutter="0"/>
          <w:cols w:space="720"/>
        </w:sectPr>
      </w:pPr>
    </w:p>
    <w:p w:rsidR="005531EA" w:rsidRDefault="00F24E1A">
      <w:pPr>
        <w:pStyle w:val="a7"/>
        <w:numPr>
          <w:ilvl w:val="0"/>
          <w:numId w:val="2"/>
        </w:numPr>
        <w:tabs>
          <w:tab w:val="left" w:pos="1383"/>
        </w:tabs>
        <w:spacing w:before="67"/>
        <w:ind w:right="518" w:firstLine="0"/>
        <w:rPr>
          <w:sz w:val="28"/>
        </w:rPr>
      </w:pPr>
      <w:r>
        <w:rPr>
          <w:b/>
          <w:sz w:val="28"/>
        </w:rPr>
        <w:lastRenderedPageBreak/>
        <w:t>до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30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(тридцати)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дней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6"/>
          <w:sz w:val="28"/>
        </w:rPr>
        <w:t xml:space="preserve"> </w:t>
      </w:r>
      <w:r>
        <w:rPr>
          <w:sz w:val="28"/>
        </w:rPr>
        <w:t>полного</w:t>
      </w:r>
      <w:r>
        <w:rPr>
          <w:spacing w:val="-6"/>
          <w:sz w:val="28"/>
        </w:rPr>
        <w:t xml:space="preserve"> </w:t>
      </w:r>
      <w:r>
        <w:rPr>
          <w:sz w:val="28"/>
        </w:rPr>
        <w:t>комплекта документов ( п.</w:t>
      </w:r>
      <w:r>
        <w:rPr>
          <w:sz w:val="28"/>
        </w:rPr>
        <w:t>1 ст. 12 ФЗ);</w:t>
      </w:r>
    </w:p>
    <w:p w:rsidR="005531EA" w:rsidRDefault="00F24E1A">
      <w:pPr>
        <w:pStyle w:val="a7"/>
        <w:numPr>
          <w:ilvl w:val="0"/>
          <w:numId w:val="2"/>
        </w:numPr>
        <w:tabs>
          <w:tab w:val="left" w:pos="1383"/>
        </w:tabs>
        <w:spacing w:before="283"/>
        <w:ind w:right="646" w:firstLine="0"/>
        <w:rPr>
          <w:sz w:val="28"/>
        </w:rPr>
      </w:pPr>
      <w:r>
        <w:rPr>
          <w:b/>
          <w:sz w:val="28"/>
        </w:rPr>
        <w:t xml:space="preserve">до 60 дней (шестидесяти) дней </w:t>
      </w:r>
      <w:r>
        <w:rPr>
          <w:sz w:val="28"/>
        </w:rPr>
        <w:t>при отсутствии у заявителя документов,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bookmarkStart w:id="3" w:name="_GoBack"/>
      <w:bookmarkEnd w:id="3"/>
      <w:r>
        <w:rPr>
          <w:sz w:val="28"/>
        </w:rPr>
        <w:t>обходимых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-4"/>
          <w:sz w:val="28"/>
        </w:rPr>
        <w:t xml:space="preserve"> </w:t>
      </w:r>
      <w:r>
        <w:rPr>
          <w:sz w:val="28"/>
        </w:rPr>
        <w:t>справки</w:t>
      </w:r>
      <w:r>
        <w:rPr>
          <w:spacing w:val="-4"/>
          <w:sz w:val="28"/>
        </w:rPr>
        <w:t xml:space="preserve"> </w:t>
      </w:r>
      <w:r>
        <w:rPr>
          <w:sz w:val="28"/>
        </w:rPr>
        <w:t>(</w:t>
      </w:r>
      <w:r>
        <w:rPr>
          <w:spacing w:val="-5"/>
          <w:sz w:val="28"/>
        </w:rPr>
        <w:t xml:space="preserve"> </w:t>
      </w:r>
      <w:r>
        <w:rPr>
          <w:sz w:val="28"/>
        </w:rPr>
        <w:t>п.</w:t>
      </w:r>
      <w:r>
        <w:rPr>
          <w:spacing w:val="-3"/>
          <w:sz w:val="28"/>
        </w:rPr>
        <w:t xml:space="preserve"> </w:t>
      </w:r>
      <w:r>
        <w:rPr>
          <w:sz w:val="28"/>
        </w:rPr>
        <w:t>2</w:t>
      </w:r>
      <w:r>
        <w:rPr>
          <w:spacing w:val="-4"/>
          <w:sz w:val="28"/>
        </w:rPr>
        <w:t xml:space="preserve"> </w:t>
      </w:r>
      <w:r>
        <w:rPr>
          <w:sz w:val="28"/>
        </w:rPr>
        <w:t>ст.</w:t>
      </w:r>
      <w:r>
        <w:rPr>
          <w:spacing w:val="-2"/>
          <w:sz w:val="28"/>
        </w:rPr>
        <w:t xml:space="preserve"> </w:t>
      </w:r>
      <w:r>
        <w:rPr>
          <w:sz w:val="28"/>
        </w:rPr>
        <w:t>12</w:t>
      </w:r>
      <w:r>
        <w:rPr>
          <w:spacing w:val="-4"/>
          <w:sz w:val="28"/>
        </w:rPr>
        <w:t xml:space="preserve"> </w:t>
      </w:r>
      <w:r>
        <w:rPr>
          <w:sz w:val="28"/>
        </w:rPr>
        <w:t>ФЗ)</w:t>
      </w:r>
    </w:p>
    <w:p w:rsidR="005531EA" w:rsidRDefault="00F24E1A">
      <w:pPr>
        <w:pStyle w:val="a5"/>
        <w:spacing w:before="278"/>
      </w:pPr>
      <w:r>
        <w:t>При утере заявителем документов, подтверждающих оплату медицинских услуг</w:t>
      </w:r>
      <w:r>
        <w:rPr>
          <w:spacing w:val="-11"/>
        </w:rPr>
        <w:t xml:space="preserve"> </w:t>
      </w:r>
      <w:r>
        <w:t>(кассовых</w:t>
      </w:r>
      <w:r>
        <w:rPr>
          <w:spacing w:val="-15"/>
        </w:rPr>
        <w:t xml:space="preserve"> </w:t>
      </w:r>
      <w:r>
        <w:t>чеков,</w:t>
      </w:r>
      <w:r>
        <w:rPr>
          <w:spacing w:val="-9"/>
        </w:rPr>
        <w:t xml:space="preserve"> </w:t>
      </w:r>
      <w:r>
        <w:t>договоров)</w:t>
      </w:r>
      <w:r>
        <w:rPr>
          <w:spacing w:val="-12"/>
        </w:rPr>
        <w:t xml:space="preserve"> </w:t>
      </w:r>
      <w:r>
        <w:t>справка</w:t>
      </w:r>
      <w:r>
        <w:rPr>
          <w:spacing w:val="-11"/>
        </w:rPr>
        <w:t xml:space="preserve"> </w:t>
      </w:r>
      <w:r>
        <w:t>может</w:t>
      </w:r>
      <w:r>
        <w:rPr>
          <w:spacing w:val="-12"/>
        </w:rPr>
        <w:t xml:space="preserve"> </w:t>
      </w:r>
      <w:r>
        <w:t>быть</w:t>
      </w:r>
      <w:r>
        <w:rPr>
          <w:spacing w:val="-13"/>
        </w:rPr>
        <w:t xml:space="preserve"> </w:t>
      </w:r>
      <w:r>
        <w:t>выдана</w:t>
      </w:r>
      <w:r>
        <w:rPr>
          <w:spacing w:val="-11"/>
        </w:rPr>
        <w:t xml:space="preserve"> </w:t>
      </w:r>
      <w:r>
        <w:t>(если</w:t>
      </w:r>
      <w:r>
        <w:rPr>
          <w:spacing w:val="-7"/>
        </w:rPr>
        <w:t xml:space="preserve"> </w:t>
      </w:r>
      <w:r>
        <w:t>удастся установить факты оплаты заявителем медицинских услуг), но срок выдачи справки может быть продлен до 60 (шестидесяти) дней. Учреждение</w:t>
      </w:r>
    </w:p>
    <w:p w:rsidR="005531EA" w:rsidRDefault="00F24E1A">
      <w:pPr>
        <w:pStyle w:val="a5"/>
        <w:spacing w:before="4"/>
        <w:ind w:right="15"/>
      </w:pPr>
      <w:r>
        <w:t>обязуется оформить справку в наиболее короткий срок, исходя из числа поданных</w:t>
      </w:r>
      <w:r>
        <w:rPr>
          <w:spacing w:val="-13"/>
        </w:rPr>
        <w:t xml:space="preserve"> </w:t>
      </w:r>
      <w:r>
        <w:t>заявлений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загруженнос</w:t>
      </w:r>
      <w:r>
        <w:t>ти</w:t>
      </w:r>
      <w:r>
        <w:rPr>
          <w:spacing w:val="-10"/>
        </w:rPr>
        <w:t xml:space="preserve"> </w:t>
      </w:r>
      <w:r>
        <w:t>специалистов</w:t>
      </w:r>
      <w:r>
        <w:rPr>
          <w:spacing w:val="-7"/>
        </w:rPr>
        <w:t xml:space="preserve"> </w:t>
      </w:r>
      <w:r>
        <w:t>учреждения.</w:t>
      </w:r>
      <w:r>
        <w:rPr>
          <w:spacing w:val="-7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среднем срок выдачи справки составляет 15 календарных дней.</w:t>
      </w:r>
    </w:p>
    <w:p w:rsidR="005531EA" w:rsidRDefault="00F24E1A">
      <w:pPr>
        <w:pStyle w:val="a5"/>
        <w:spacing w:before="277"/>
        <w:ind w:right="15" w:firstLine="72"/>
      </w:pPr>
      <w:r>
        <w:t>При</w:t>
      </w:r>
      <w:r>
        <w:rPr>
          <w:spacing w:val="-7"/>
        </w:rPr>
        <w:t xml:space="preserve"> </w:t>
      </w:r>
      <w:r>
        <w:t>оформлении</w:t>
      </w:r>
      <w:r>
        <w:rPr>
          <w:spacing w:val="-7"/>
        </w:rPr>
        <w:t xml:space="preserve"> </w:t>
      </w:r>
      <w:r>
        <w:t>справки</w:t>
      </w:r>
      <w:r>
        <w:rPr>
          <w:spacing w:val="-7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оплате</w:t>
      </w:r>
      <w:r>
        <w:rPr>
          <w:spacing w:val="-6"/>
        </w:rPr>
        <w:t xml:space="preserve"> </w:t>
      </w:r>
      <w:r>
        <w:t>медицинских</w:t>
      </w:r>
      <w:r>
        <w:rPr>
          <w:spacing w:val="-1"/>
        </w:rPr>
        <w:t xml:space="preserve"> </w:t>
      </w:r>
      <w:r>
        <w:t>услуг</w:t>
      </w:r>
      <w:r>
        <w:rPr>
          <w:spacing w:val="-6"/>
        </w:rPr>
        <w:t xml:space="preserve"> </w:t>
      </w:r>
      <w:r>
        <w:t>копия</w:t>
      </w:r>
      <w:r>
        <w:rPr>
          <w:spacing w:val="-6"/>
        </w:rPr>
        <w:t xml:space="preserve"> </w:t>
      </w:r>
      <w:r>
        <w:t>лицензии учреждения на осуществление медицинской деятельности не выдается,</w:t>
      </w:r>
    </w:p>
    <w:p w:rsidR="005531EA" w:rsidRDefault="00F24E1A">
      <w:pPr>
        <w:pStyle w:val="a5"/>
        <w:ind w:right="387"/>
      </w:pPr>
      <w:r>
        <w:t>поскольку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Федеральным</w:t>
      </w:r>
      <w:r>
        <w:rPr>
          <w:spacing w:val="-2"/>
        </w:rPr>
        <w:t xml:space="preserve"> </w:t>
      </w:r>
      <w:r>
        <w:t>законом</w:t>
      </w:r>
      <w:r>
        <w:rPr>
          <w:spacing w:val="-3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27</w:t>
      </w:r>
      <w:r>
        <w:rPr>
          <w:spacing w:val="-4"/>
        </w:rPr>
        <w:t xml:space="preserve"> </w:t>
      </w:r>
      <w:r>
        <w:t>декабря</w:t>
      </w:r>
      <w:r>
        <w:rPr>
          <w:spacing w:val="-2"/>
        </w:rPr>
        <w:t xml:space="preserve"> </w:t>
      </w:r>
      <w:r>
        <w:t>2019</w:t>
      </w:r>
      <w:r>
        <w:rPr>
          <w:spacing w:val="-4"/>
        </w:rPr>
        <w:t xml:space="preserve"> </w:t>
      </w:r>
      <w:r>
        <w:t>г.</w:t>
      </w:r>
      <w:r>
        <w:rPr>
          <w:spacing w:val="-6"/>
        </w:rPr>
        <w:t xml:space="preserve"> </w:t>
      </w:r>
      <w:r>
        <w:t>№ 478-ФЗ «О внесении изменений в отдельные законодательные акты</w:t>
      </w:r>
    </w:p>
    <w:p w:rsidR="005531EA" w:rsidRDefault="00F24E1A">
      <w:pPr>
        <w:pStyle w:val="a5"/>
        <w:ind w:right="15"/>
      </w:pPr>
      <w:r>
        <w:t>Российской</w:t>
      </w:r>
      <w:r>
        <w:rPr>
          <w:spacing w:val="-7"/>
        </w:rPr>
        <w:t xml:space="preserve"> </w:t>
      </w:r>
      <w:r>
        <w:t>Федерации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части</w:t>
      </w:r>
      <w:r>
        <w:rPr>
          <w:spacing w:val="-7"/>
        </w:rPr>
        <w:t xml:space="preserve"> </w:t>
      </w:r>
      <w:r>
        <w:t>внедрения</w:t>
      </w:r>
      <w:r>
        <w:rPr>
          <w:spacing w:val="-5"/>
        </w:rPr>
        <w:t xml:space="preserve"> </w:t>
      </w:r>
      <w:r>
        <w:t>реестровой</w:t>
      </w:r>
      <w:r>
        <w:rPr>
          <w:spacing w:val="-7"/>
        </w:rPr>
        <w:t xml:space="preserve"> </w:t>
      </w:r>
      <w:r>
        <w:t>модели</w:t>
      </w:r>
      <w:r>
        <w:rPr>
          <w:spacing w:val="-7"/>
        </w:rPr>
        <w:t xml:space="preserve"> </w:t>
      </w:r>
      <w:r>
        <w:t>предоставления государственных услуг по лицензированию отдельных видов деятельности» предусмо</w:t>
      </w:r>
      <w:r>
        <w:t>трен отказ от предоставления лицензий в бумажном виде в пользу внесения записи о предоставлении лицензии в открытый и общедоступный</w:t>
      </w:r>
    </w:p>
    <w:p w:rsidR="005531EA" w:rsidRDefault="00F24E1A">
      <w:pPr>
        <w:pStyle w:val="a5"/>
        <w:spacing w:before="3"/>
        <w:ind w:right="79"/>
        <w:jc w:val="both"/>
      </w:pPr>
      <w:r>
        <w:t>реестр</w:t>
      </w:r>
      <w:r>
        <w:rPr>
          <w:spacing w:val="-6"/>
        </w:rPr>
        <w:t xml:space="preserve"> </w:t>
      </w:r>
      <w:r>
        <w:t>лицензий.</w:t>
      </w:r>
      <w:r>
        <w:rPr>
          <w:spacing w:val="-3"/>
        </w:rPr>
        <w:t xml:space="preserve"> </w:t>
      </w:r>
      <w:r>
        <w:t>Лицензию</w:t>
      </w:r>
      <w:r>
        <w:rPr>
          <w:spacing w:val="-3"/>
        </w:rPr>
        <w:t xml:space="preserve"> </w:t>
      </w:r>
      <w:r>
        <w:t>учреждения</w:t>
      </w:r>
      <w:r>
        <w:rPr>
          <w:spacing w:val="-5"/>
        </w:rPr>
        <w:t xml:space="preserve"> </w:t>
      </w:r>
      <w:r>
        <w:t>можно</w:t>
      </w:r>
      <w:r>
        <w:rPr>
          <w:spacing w:val="-6"/>
        </w:rPr>
        <w:t xml:space="preserve"> </w:t>
      </w:r>
      <w:r>
        <w:t>посмотреть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едином</w:t>
      </w:r>
      <w:r>
        <w:rPr>
          <w:spacing w:val="-5"/>
        </w:rPr>
        <w:t xml:space="preserve"> </w:t>
      </w:r>
      <w:r>
        <w:t>реестре лицензий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сайте</w:t>
      </w:r>
      <w:r>
        <w:rPr>
          <w:spacing w:val="-5"/>
        </w:rPr>
        <w:t xml:space="preserve"> </w:t>
      </w:r>
      <w:r>
        <w:t>Федеральной</w:t>
      </w:r>
      <w:r>
        <w:rPr>
          <w:spacing w:val="-6"/>
        </w:rPr>
        <w:t xml:space="preserve"> </w:t>
      </w:r>
      <w:r>
        <w:t>службы</w:t>
      </w:r>
      <w:r>
        <w:rPr>
          <w:spacing w:val="-1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надзору</w:t>
      </w:r>
      <w:r>
        <w:rPr>
          <w:spacing w:val="-9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сфе</w:t>
      </w:r>
      <w:r>
        <w:t>ре</w:t>
      </w:r>
      <w:r>
        <w:rPr>
          <w:spacing w:val="-5"/>
        </w:rPr>
        <w:t xml:space="preserve"> </w:t>
      </w:r>
      <w:r>
        <w:t xml:space="preserve">здравоохранения по адресу </w:t>
      </w:r>
      <w:hyperlink r:id="rId10">
        <w:r>
          <w:t>https://roszdravnadzor.gov.ru/services/licenses</w:t>
        </w:r>
      </w:hyperlink>
      <w:r>
        <w:t xml:space="preserve"> по ИНН, ОГРН,</w:t>
      </w:r>
    </w:p>
    <w:p w:rsidR="005531EA" w:rsidRDefault="00F24E1A">
      <w:pPr>
        <w:pStyle w:val="a5"/>
        <w:ind w:right="232"/>
        <w:jc w:val="both"/>
      </w:pPr>
      <w:r>
        <w:t>наименованию</w:t>
      </w:r>
      <w:r>
        <w:rPr>
          <w:spacing w:val="-9"/>
        </w:rPr>
        <w:t xml:space="preserve"> </w:t>
      </w:r>
      <w:r>
        <w:t>организации.</w:t>
      </w:r>
      <w:r>
        <w:rPr>
          <w:spacing w:val="-6"/>
        </w:rPr>
        <w:t xml:space="preserve"> </w:t>
      </w:r>
      <w:r>
        <w:t>Регистрационный</w:t>
      </w:r>
      <w:r>
        <w:rPr>
          <w:spacing w:val="-8"/>
        </w:rPr>
        <w:t xml:space="preserve"> </w:t>
      </w:r>
      <w:r>
        <w:t>номер</w:t>
      </w:r>
      <w:r>
        <w:rPr>
          <w:spacing w:val="-8"/>
        </w:rPr>
        <w:t xml:space="preserve"> </w:t>
      </w:r>
      <w:r>
        <w:t>лицензии</w:t>
      </w:r>
      <w:r>
        <w:rPr>
          <w:spacing w:val="-8"/>
        </w:rPr>
        <w:t xml:space="preserve"> </w:t>
      </w:r>
      <w:r>
        <w:t xml:space="preserve">учреждения </w:t>
      </w:r>
      <w:hyperlink r:id="rId11" w:history="1">
        <w:r w:rsidRPr="00F61EB1">
          <w:rPr>
            <w:rStyle w:val="a3"/>
            <w:rFonts w:eastAsia="SimSun"/>
            <w:b/>
            <w:bCs/>
            <w:color w:val="auto"/>
            <w:u w:val="none"/>
          </w:rPr>
          <w:t>Л041-01184-63/00299678</w:t>
        </w:r>
      </w:hyperlink>
      <w:r>
        <w:rPr>
          <w:spacing w:val="-2"/>
        </w:rPr>
        <w:t>.</w:t>
      </w:r>
    </w:p>
    <w:p w:rsidR="005531EA" w:rsidRDefault="005531EA">
      <w:pPr>
        <w:pStyle w:val="a5"/>
        <w:ind w:left="0"/>
      </w:pPr>
    </w:p>
    <w:p w:rsidR="005531EA" w:rsidRDefault="005531EA">
      <w:pPr>
        <w:pStyle w:val="a5"/>
        <w:spacing w:before="242"/>
        <w:ind w:left="0"/>
      </w:pPr>
    </w:p>
    <w:p w:rsidR="005531EA" w:rsidRDefault="00F24E1A">
      <w:pPr>
        <w:pStyle w:val="2"/>
        <w:spacing w:before="1"/>
        <w:jc w:val="both"/>
      </w:pPr>
      <w:bookmarkStart w:id="4" w:name="Способы_направления_заявления_и_копии_до"/>
      <w:bookmarkEnd w:id="4"/>
      <w:r>
        <w:t>Способы</w:t>
      </w:r>
      <w:r>
        <w:rPr>
          <w:spacing w:val="-9"/>
        </w:rPr>
        <w:t xml:space="preserve"> </w:t>
      </w:r>
      <w:r>
        <w:t>направления</w:t>
      </w:r>
      <w:r>
        <w:rPr>
          <w:spacing w:val="-10"/>
        </w:rPr>
        <w:t xml:space="preserve"> </w:t>
      </w:r>
      <w:r>
        <w:t>заявления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копии</w:t>
      </w:r>
      <w:r>
        <w:rPr>
          <w:spacing w:val="-10"/>
        </w:rPr>
        <w:t xml:space="preserve"> </w:t>
      </w:r>
      <w:r>
        <w:rPr>
          <w:spacing w:val="-2"/>
        </w:rPr>
        <w:t>документов:</w:t>
      </w:r>
    </w:p>
    <w:p w:rsidR="005531EA" w:rsidRDefault="00F24E1A">
      <w:pPr>
        <w:pStyle w:val="a7"/>
        <w:numPr>
          <w:ilvl w:val="0"/>
          <w:numId w:val="3"/>
        </w:numPr>
        <w:tabs>
          <w:tab w:val="left" w:pos="860"/>
        </w:tabs>
        <w:spacing w:before="273" w:line="322" w:lineRule="exact"/>
        <w:ind w:left="860" w:hanging="359"/>
        <w:rPr>
          <w:sz w:val="28"/>
        </w:rPr>
      </w:pPr>
      <w:r>
        <w:rPr>
          <w:b/>
          <w:sz w:val="28"/>
        </w:rPr>
        <w:t>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электронном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виде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адрес</w:t>
      </w:r>
      <w:r>
        <w:rPr>
          <w:spacing w:val="-7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8"/>
          <w:sz w:val="28"/>
        </w:rPr>
        <w:t xml:space="preserve"> </w:t>
      </w:r>
      <w:r>
        <w:rPr>
          <w:sz w:val="28"/>
        </w:rPr>
        <w:t>почты</w:t>
      </w:r>
      <w:r>
        <w:rPr>
          <w:spacing w:val="-3"/>
          <w:sz w:val="28"/>
        </w:rPr>
        <w:t xml:space="preserve"> </w:t>
      </w:r>
      <w:hyperlink r:id="rId12">
        <w:r>
          <w:rPr>
            <w:lang w:val="en-US"/>
          </w:rPr>
          <w:t>primadent</w:t>
        </w:r>
        <w:r w:rsidRPr="00F61EB1">
          <w:t>1@</w:t>
        </w:r>
        <w:r>
          <w:rPr>
            <w:lang w:val="en-US"/>
          </w:rPr>
          <w:t>yandex</w:t>
        </w:r>
        <w:r w:rsidRPr="00F61EB1">
          <w:t>.</w:t>
        </w:r>
        <w:r>
          <w:rPr>
            <w:lang w:val="en-US"/>
          </w:rPr>
          <w:t>ru</w:t>
        </w:r>
        <w:r>
          <w:rPr>
            <w:spacing w:val="-2"/>
            <w:sz w:val="28"/>
          </w:rPr>
          <w:t>;</w:t>
        </w:r>
      </w:hyperlink>
    </w:p>
    <w:p w:rsidR="005531EA" w:rsidRDefault="00F24E1A">
      <w:pPr>
        <w:pStyle w:val="a7"/>
        <w:numPr>
          <w:ilvl w:val="0"/>
          <w:numId w:val="3"/>
        </w:numPr>
        <w:tabs>
          <w:tab w:val="left" w:pos="861"/>
        </w:tabs>
        <w:ind w:right="226"/>
        <w:rPr>
          <w:sz w:val="28"/>
        </w:rPr>
      </w:pPr>
      <w:r>
        <w:rPr>
          <w:b/>
          <w:sz w:val="28"/>
        </w:rPr>
        <w:t>Лично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бумажном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носителе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адресу:</w:t>
      </w:r>
      <w:r>
        <w:rPr>
          <w:spacing w:val="-9"/>
          <w:sz w:val="28"/>
        </w:rPr>
        <w:t xml:space="preserve"> </w:t>
      </w:r>
      <w:r>
        <w:rPr>
          <w:sz w:val="28"/>
        </w:rPr>
        <w:t>г.</w:t>
      </w:r>
      <w:r>
        <w:rPr>
          <w:spacing w:val="-1"/>
          <w:sz w:val="28"/>
        </w:rPr>
        <w:t xml:space="preserve"> </w:t>
      </w:r>
      <w:r>
        <w:rPr>
          <w:sz w:val="28"/>
        </w:rPr>
        <w:t>Самара,</w:t>
      </w:r>
      <w:r>
        <w:rPr>
          <w:spacing w:val="-1"/>
          <w:sz w:val="28"/>
        </w:rPr>
        <w:t xml:space="preserve"> </w:t>
      </w:r>
      <w:r>
        <w:rPr>
          <w:spacing w:val="-1"/>
          <w:sz w:val="28"/>
        </w:rPr>
        <w:t>п</w:t>
      </w:r>
      <w:r>
        <w:rPr>
          <w:sz w:val="28"/>
        </w:rPr>
        <w:t xml:space="preserve">. </w:t>
      </w:r>
      <w:r>
        <w:rPr>
          <w:sz w:val="28"/>
        </w:rPr>
        <w:t>Мехзавод</w:t>
      </w:r>
      <w:r>
        <w:rPr>
          <w:sz w:val="28"/>
        </w:rPr>
        <w:t>,</w:t>
      </w:r>
      <w:r>
        <w:rPr>
          <w:spacing w:val="-6"/>
          <w:sz w:val="28"/>
        </w:rPr>
        <w:t xml:space="preserve"> </w:t>
      </w:r>
      <w:r>
        <w:rPr>
          <w:spacing w:val="-6"/>
          <w:sz w:val="28"/>
        </w:rPr>
        <w:t>ул</w:t>
      </w:r>
      <w:r>
        <w:rPr>
          <w:spacing w:val="-6"/>
          <w:sz w:val="28"/>
        </w:rPr>
        <w:t>. Квартал 2 дом 16</w:t>
      </w:r>
      <w:r>
        <w:rPr>
          <w:sz w:val="28"/>
        </w:rPr>
        <w:t>.</w:t>
      </w:r>
      <w:r>
        <w:rPr>
          <w:sz w:val="28"/>
        </w:rPr>
        <w:t xml:space="preserve"> </w:t>
      </w:r>
      <w:r>
        <w:rPr>
          <w:sz w:val="28"/>
        </w:rPr>
        <w:t>(прием заявлений осуществляется в будние дни с 11:00 до 17:00)</w:t>
      </w:r>
    </w:p>
    <w:p w:rsidR="005531EA" w:rsidRDefault="005531EA">
      <w:pPr>
        <w:pStyle w:val="a5"/>
        <w:ind w:left="0"/>
      </w:pPr>
    </w:p>
    <w:p w:rsidR="005531EA" w:rsidRDefault="005531EA">
      <w:pPr>
        <w:pStyle w:val="a5"/>
        <w:spacing w:before="239"/>
        <w:ind w:left="0"/>
      </w:pPr>
    </w:p>
    <w:p w:rsidR="005531EA" w:rsidRDefault="00F24E1A">
      <w:pPr>
        <w:pStyle w:val="a5"/>
        <w:jc w:val="both"/>
      </w:pPr>
      <w:r>
        <w:t>Контактный</w:t>
      </w:r>
      <w:r>
        <w:rPr>
          <w:spacing w:val="-9"/>
        </w:rPr>
        <w:t xml:space="preserve"> </w:t>
      </w:r>
      <w:r>
        <w:t>телефон:</w:t>
      </w:r>
      <w:r>
        <w:rPr>
          <w:spacing w:val="-9"/>
        </w:rPr>
        <w:t xml:space="preserve"> </w:t>
      </w:r>
      <w:r>
        <w:t>+7</w:t>
      </w:r>
      <w:r>
        <w:rPr>
          <w:spacing w:val="-8"/>
        </w:rPr>
        <w:t xml:space="preserve"> </w:t>
      </w:r>
      <w:r>
        <w:t>(846)</w:t>
      </w:r>
      <w:r>
        <w:rPr>
          <w:spacing w:val="-10"/>
        </w:rPr>
        <w:t xml:space="preserve"> </w:t>
      </w:r>
      <w:r>
        <w:rPr>
          <w:spacing w:val="-10"/>
        </w:rPr>
        <w:t>957</w:t>
      </w:r>
      <w:r>
        <w:t>-</w:t>
      </w:r>
      <w:r>
        <w:t>30</w:t>
      </w:r>
      <w:r>
        <w:t>-</w:t>
      </w:r>
      <w:r>
        <w:t>93, 8</w:t>
      </w:r>
      <w:r>
        <w:t xml:space="preserve"> 927 600 75 70</w:t>
      </w:r>
    </w:p>
    <w:sectPr w:rsidR="005531EA">
      <w:pgSz w:w="11910" w:h="16840"/>
      <w:pgMar w:top="1040" w:right="850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4E1A" w:rsidRDefault="00F24E1A">
      <w:r>
        <w:separator/>
      </w:r>
    </w:p>
  </w:endnote>
  <w:endnote w:type="continuationSeparator" w:id="0">
    <w:p w:rsidR="00F24E1A" w:rsidRDefault="00F24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4E1A" w:rsidRDefault="00F24E1A">
      <w:r>
        <w:separator/>
      </w:r>
    </w:p>
  </w:footnote>
  <w:footnote w:type="continuationSeparator" w:id="0">
    <w:p w:rsidR="00F24E1A" w:rsidRDefault="00F24E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F092B84"/>
    <w:multiLevelType w:val="multilevel"/>
    <w:tmpl w:val="CF092B84"/>
    <w:lvl w:ilvl="0">
      <w:numFmt w:val="bullet"/>
      <w:lvlText w:val="-"/>
      <w:lvlJc w:val="left"/>
      <w:pPr>
        <w:ind w:left="1221" w:hanging="16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047" w:hanging="16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75" w:hanging="1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02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0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7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5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2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40" w:hanging="164"/>
      </w:pPr>
      <w:rPr>
        <w:rFonts w:hint="default"/>
        <w:lang w:val="ru-RU" w:eastAsia="en-US" w:bidi="ar-SA"/>
      </w:rPr>
    </w:lvl>
  </w:abstractNum>
  <w:abstractNum w:abstractNumId="1">
    <w:nsid w:val="FFFFFF7C"/>
    <w:multiLevelType w:val="singleLevel"/>
    <w:tmpl w:val="A8A2F3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045EE37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73EA6B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1958A85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0E1E0CF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4E3A60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A904B2B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0614A65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4B6AB5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21E6FD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o"/>
      <w:lvlJc w:val="left"/>
      <w:pPr>
        <w:ind w:left="1581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59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38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7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7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56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6" w:hanging="361"/>
      </w:pPr>
      <w:rPr>
        <w:rFonts w:hint="default"/>
        <w:lang w:val="ru-RU" w:eastAsia="en-US" w:bidi="ar-SA"/>
      </w:rPr>
    </w:lvl>
  </w:abstractNum>
  <w:abstractNum w:abstractNumId="12">
    <w:nsid w:val="59ADCABA"/>
    <w:multiLevelType w:val="multilevel"/>
    <w:tmpl w:val="59ADCABA"/>
    <w:lvl w:ilvl="0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723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587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5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14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4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0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8" w:hanging="360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0"/>
  </w:num>
  <w:num w:numId="3">
    <w:abstractNumId w:val="12"/>
  </w:num>
  <w:num w:numId="4">
    <w:abstractNumId w:val="10"/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9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5531EA"/>
    <w:rsid w:val="005531EA"/>
    <w:rsid w:val="00F24E1A"/>
    <w:rsid w:val="00F61EB1"/>
    <w:rsid w:val="55AE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32ADB84-C65C-4D2B-A96E-52C6438FA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index heading" w:qFormat="1"/>
    <w:lsdException w:name="caption" w:semiHidden="1" w:unhideWhenUsed="1" w:qFormat="1"/>
    <w:lsdException w:name="table of figures" w:qFormat="1"/>
    <w:lsdException w:name="envelope address" w:qFormat="1"/>
    <w:lsdException w:name="envelope return" w:qFormat="1"/>
    <w:lsdException w:name="footnote reference" w:qFormat="1"/>
    <w:lsdException w:name="annotation reference" w:qFormat="1"/>
    <w:lsdException w:name="line number" w:qFormat="1"/>
    <w:lsdException w:name="page number" w:qFormat="1"/>
    <w:lsdException w:name="endnote reference" w:qFormat="1"/>
    <w:lsdException w:name="endnote text" w:qFormat="1"/>
    <w:lsdException w:name="table of authorities" w:qFormat="1"/>
    <w:lsdException w:name="macro" w:qFormat="1"/>
    <w:lsdException w:name="toa heading" w:qFormat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qFormat="1"/>
    <w:lsdException w:name="Closing" w:qFormat="1"/>
    <w:lsdException w:name="Signature" w:qFormat="1"/>
    <w:lsdException w:name="Default Paragraph Font" w:semiHidden="1" w:uiPriority="1" w:unhideWhenUsed="1" w:qFormat="1"/>
    <w:lsdException w:name="Body Text" w:uiPriority="1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qFormat="1"/>
    <w:lsdException w:name="Salutation" w:qFormat="1"/>
    <w:lsdException w:name="Date" w:qFormat="1"/>
    <w:lsdException w:name="Body Text First Indent" w:qFormat="1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qFormat="1"/>
    <w:lsdException w:name="Emphasis" w:qFormat="1"/>
    <w:lsdException w:name="Document Map" w:qFormat="1"/>
    <w:lsdException w:name="Plain Text" w:qFormat="1"/>
    <w:lsdException w:name="E-mail Signature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qFormat="1"/>
    <w:lsdException w:name="HTML Address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semiHidden="1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 w:qFormat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 w:qFormat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 w:qFormat="1"/>
    <w:lsdException w:name="Table List 6" w:semiHidden="1" w:unhideWhenUsed="1" w:qFormat="1"/>
    <w:lsdException w:name="Table List 7" w:semiHidden="1" w:unhideWhenUsed="1" w:qFormat="1"/>
    <w:lsdException w:name="Table List 8" w:semiHidden="1" w:unhideWhenUsed="1" w:qFormat="1"/>
    <w:lsdException w:name="Table 3D effects 1" w:semiHidden="1" w:unhideWhenUsed="1" w:qFormat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 w:qFormat="1"/>
    <w:lsdException w:name="Table Web 1" w:semiHidden="1" w:unhideWhenUsed="1" w:qFormat="1"/>
    <w:lsdException w:name="Table Web 2" w:semiHidden="1" w:unhideWhenUsed="1" w:qFormat="1"/>
    <w:lsdException w:name="Table Web 3" w:semiHidden="1" w:unhideWhenUsed="1" w:qFormat="1"/>
    <w:lsdException w:name="Balloon Text" w:qFormat="1"/>
    <w:lsdException w:name="Table Grid" w:semiHidden="1" w:unhideWhenUsed="1" w:qFormat="1"/>
    <w:lsdException w:name="Table Theme" w:semiHidden="1" w:unhideWhenUsed="1" w:qFormat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spacing w:before="73"/>
      <w:ind w:left="246" w:right="80" w:hanging="2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14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character" w:styleId="a4">
    <w:name w:val="Strong"/>
    <w:basedOn w:val="a0"/>
    <w:qFormat/>
    <w:rPr>
      <w:b/>
      <w:bCs/>
    </w:rPr>
  </w:style>
  <w:style w:type="paragraph" w:styleId="a5">
    <w:name w:val="Body Text"/>
    <w:basedOn w:val="a"/>
    <w:link w:val="a6"/>
    <w:uiPriority w:val="1"/>
    <w:qFormat/>
    <w:pPr>
      <w:ind w:left="140"/>
    </w:pPr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1"/>
    <w:qFormat/>
    <w:pPr>
      <w:ind w:left="1581" w:hanging="360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6">
    <w:name w:val="Основной текст Знак"/>
    <w:basedOn w:val="a0"/>
    <w:link w:val="a5"/>
    <w:uiPriority w:val="1"/>
    <w:rsid w:val="00F61EB1"/>
    <w:rPr>
      <w:rFonts w:eastAsia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kbe.ru/wp-content/uploads/2024/02/Blank-zayavleniya-vychet-na-inoe-lico.docx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kbe.ru/wp-content/uploads/2024/02/Blank-zayavleniya-vychet-na-zayavitelya.docx" TargetMode="External"/><Relationship Id="rId12" Type="http://schemas.openxmlformats.org/officeDocument/2006/relationships/hyperlink" Target="mailto:roden63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imadent-clinic.ru/upload/l041-01184-63_00299678.pd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roszdravnadzor.gov.ru/services/licens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kbe.ru/wp-content/uploads/2024/02/Blank-zayavleniya-vychet-na-inoe-lico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931</Words>
  <Characters>5311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Примадент</cp:lastModifiedBy>
  <cp:revision>2</cp:revision>
  <dcterms:created xsi:type="dcterms:W3CDTF">2026-09-11T08:59:00Z</dcterms:created>
  <dcterms:modified xsi:type="dcterms:W3CDTF">2026-09-11T09:04:00Z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2025-01-17T00:00:00Z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2026-09-11T00:00:00Z</vt:filetime>
  </property>
  <property fmtid="{D5CDD505-2E9C-101B-9397-08002B2CF9AE}" pid="6" name="Producer">
    <vt:lpwstr>www.ilovepdf.com</vt:lpwstr>
  </property>
  <property fmtid="{D5CDD505-2E9C-101B-9397-08002B2CF9AE}" pid="7" name="KSOTemplateDocerSaveRecord">
    <vt:lpwstr>eyJoZGlkIjoiODNiZmQwMTk1MDA4ZTFkYzRlYmJhOGEwYWJmZDI1ODYifQ==</vt:lpwstr>
  </property>
  <property fmtid="{D5CDD505-2E9C-101B-9397-08002B2CF9AE}" pid="8" name="KSOProductBuildVer">
    <vt:lpwstr>1049-12.1.0.28485</vt:lpwstr>
  </property>
  <property fmtid="{D5CDD505-2E9C-101B-9397-08002B2CF9AE}" pid="9" name="ICV">
    <vt:lpwstr>FDAF4033E88B45F6BD515E755CCA2240_13</vt:lpwstr>
  </property>
</Properties>
</file>